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2E" w:rsidRDefault="002B22B8" w:rsidP="002B22B8">
      <w:pPr>
        <w:jc w:val="center"/>
        <w:rPr>
          <w:rFonts w:ascii="Strenuous" w:hAnsi="Strenuous"/>
          <w:sz w:val="44"/>
          <w:szCs w:val="44"/>
        </w:rPr>
      </w:pPr>
      <w:r>
        <w:rPr>
          <w:rFonts w:ascii="Strenuous" w:hAnsi="Strenuous"/>
          <w:sz w:val="44"/>
          <w:szCs w:val="44"/>
        </w:rPr>
        <w:t>Exploring similar Perimeters &amp; Areas</w:t>
      </w:r>
    </w:p>
    <w:p w:rsidR="002B22B8" w:rsidRPr="00074A6A" w:rsidRDefault="00074A6A" w:rsidP="002B22B8">
      <w:pPr>
        <w:rPr>
          <w:b/>
        </w:rPr>
      </w:pPr>
      <w:r>
        <w:rPr>
          <w:b/>
        </w:rPr>
        <w:t>Part 1: Exploring Similar Rectangles</w:t>
      </w:r>
    </w:p>
    <w:p w:rsidR="002B22B8" w:rsidRDefault="00074A6A" w:rsidP="002B22B8">
      <w:pPr>
        <w:pStyle w:val="ListParagraph"/>
        <w:numPr>
          <w:ilvl w:val="0"/>
          <w:numId w:val="1"/>
        </w:numPr>
      </w:pPr>
      <w:r>
        <w:t>Draw a small non-square rectangle on graph paper and label it R1.  Then draw 3 similar rectangles and label them R2, R3, and R4</w:t>
      </w:r>
    </w:p>
    <w:p w:rsidR="00074A6A" w:rsidRDefault="00074A6A" w:rsidP="002B22B8">
      <w:pPr>
        <w:pStyle w:val="ListParagraph"/>
        <w:numPr>
          <w:ilvl w:val="0"/>
          <w:numId w:val="1"/>
        </w:numPr>
      </w:pPr>
      <w:r>
        <w:t>Now find the area and perimeter of each.</w:t>
      </w:r>
    </w:p>
    <w:tbl>
      <w:tblPr>
        <w:tblStyle w:val="TableGrid"/>
        <w:tblW w:w="0" w:type="auto"/>
        <w:tblInd w:w="720" w:type="dxa"/>
        <w:tblLook w:val="04A0"/>
      </w:tblPr>
      <w:tblGrid>
        <w:gridCol w:w="2030"/>
        <w:gridCol w:w="2469"/>
        <w:gridCol w:w="2469"/>
      </w:tblGrid>
      <w:tr w:rsidR="00074A6A" w:rsidTr="00074A6A">
        <w:trPr>
          <w:trHeight w:val="436"/>
        </w:trPr>
        <w:tc>
          <w:tcPr>
            <w:tcW w:w="2030" w:type="dxa"/>
          </w:tcPr>
          <w:p w:rsidR="00074A6A" w:rsidRPr="00074A6A" w:rsidRDefault="00074A6A" w:rsidP="00074A6A">
            <w:pPr>
              <w:jc w:val="center"/>
              <w:rPr>
                <w:b/>
              </w:rPr>
            </w:pPr>
            <w:r w:rsidRPr="00074A6A">
              <w:rPr>
                <w:b/>
              </w:rPr>
              <w:t>Name</w:t>
            </w:r>
          </w:p>
        </w:tc>
        <w:tc>
          <w:tcPr>
            <w:tcW w:w="2469" w:type="dxa"/>
          </w:tcPr>
          <w:p w:rsidR="00074A6A" w:rsidRPr="00074A6A" w:rsidRDefault="00074A6A" w:rsidP="00074A6A">
            <w:pPr>
              <w:jc w:val="center"/>
              <w:rPr>
                <w:b/>
              </w:rPr>
            </w:pPr>
            <w:r w:rsidRPr="00074A6A">
              <w:rPr>
                <w:b/>
              </w:rPr>
              <w:t>Area</w:t>
            </w:r>
          </w:p>
        </w:tc>
        <w:tc>
          <w:tcPr>
            <w:tcW w:w="2469" w:type="dxa"/>
          </w:tcPr>
          <w:p w:rsidR="00074A6A" w:rsidRPr="00074A6A" w:rsidRDefault="00074A6A" w:rsidP="00074A6A">
            <w:pPr>
              <w:jc w:val="center"/>
              <w:rPr>
                <w:b/>
              </w:rPr>
            </w:pPr>
            <w:r w:rsidRPr="00074A6A">
              <w:rPr>
                <w:b/>
              </w:rPr>
              <w:t>Perimeter</w:t>
            </w:r>
          </w:p>
        </w:tc>
      </w:tr>
      <w:tr w:rsidR="00074A6A" w:rsidTr="00074A6A">
        <w:trPr>
          <w:trHeight w:val="464"/>
        </w:trPr>
        <w:tc>
          <w:tcPr>
            <w:tcW w:w="2030" w:type="dxa"/>
          </w:tcPr>
          <w:p w:rsidR="00074A6A" w:rsidRDefault="00074A6A" w:rsidP="00074A6A">
            <w:pPr>
              <w:jc w:val="center"/>
            </w:pPr>
            <w:r>
              <w:t>R1</w:t>
            </w: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</w:tr>
      <w:tr w:rsidR="00074A6A" w:rsidTr="00074A6A">
        <w:trPr>
          <w:trHeight w:val="464"/>
        </w:trPr>
        <w:tc>
          <w:tcPr>
            <w:tcW w:w="2030" w:type="dxa"/>
          </w:tcPr>
          <w:p w:rsidR="00074A6A" w:rsidRDefault="00074A6A" w:rsidP="00074A6A">
            <w:pPr>
              <w:jc w:val="center"/>
            </w:pPr>
            <w:r>
              <w:t>R2</w:t>
            </w: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</w:tr>
      <w:tr w:rsidR="00074A6A" w:rsidTr="00074A6A">
        <w:trPr>
          <w:trHeight w:val="464"/>
        </w:trPr>
        <w:tc>
          <w:tcPr>
            <w:tcW w:w="2030" w:type="dxa"/>
          </w:tcPr>
          <w:p w:rsidR="00074A6A" w:rsidRDefault="00074A6A" w:rsidP="00074A6A">
            <w:pPr>
              <w:jc w:val="center"/>
            </w:pPr>
            <w:r>
              <w:t>R3</w:t>
            </w: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</w:tr>
      <w:tr w:rsidR="00074A6A" w:rsidTr="00074A6A">
        <w:trPr>
          <w:trHeight w:val="464"/>
        </w:trPr>
        <w:tc>
          <w:tcPr>
            <w:tcW w:w="2030" w:type="dxa"/>
          </w:tcPr>
          <w:p w:rsidR="00074A6A" w:rsidRDefault="00074A6A" w:rsidP="00074A6A">
            <w:pPr>
              <w:jc w:val="center"/>
            </w:pPr>
            <w:r>
              <w:t>R4</w:t>
            </w: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074A6A">
            <w:pPr>
              <w:jc w:val="center"/>
            </w:pPr>
          </w:p>
        </w:tc>
      </w:tr>
    </w:tbl>
    <w:p w:rsidR="00074A6A" w:rsidRDefault="00074A6A" w:rsidP="00074A6A">
      <w:pPr>
        <w:pStyle w:val="ListParagraph"/>
      </w:pPr>
      <w:r>
        <w:br/>
      </w:r>
    </w:p>
    <w:p w:rsidR="00074A6A" w:rsidRDefault="00074A6A" w:rsidP="002B22B8">
      <w:pPr>
        <w:pStyle w:val="ListParagraph"/>
        <w:numPr>
          <w:ilvl w:val="0"/>
          <w:numId w:val="1"/>
        </w:numPr>
      </w:pPr>
      <w:r>
        <w:t xml:space="preserve">Find the similarity ratios, the perimeter ratios, and the area </w:t>
      </w:r>
      <w:proofErr w:type="gramStart"/>
      <w:r>
        <w:t>ratios  for</w:t>
      </w:r>
      <w:proofErr w:type="gramEnd"/>
      <w:r>
        <w:t xml:space="preserve"> the following rectangles</w:t>
      </w:r>
      <w:r w:rsidR="00033B7F">
        <w:t>. Simplify all ratios.</w:t>
      </w:r>
      <w: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940"/>
        <w:gridCol w:w="2322"/>
        <w:gridCol w:w="2327"/>
        <w:gridCol w:w="2236"/>
      </w:tblGrid>
      <w:tr w:rsidR="00074A6A" w:rsidTr="00074A6A">
        <w:trPr>
          <w:trHeight w:val="706"/>
        </w:trPr>
        <w:tc>
          <w:tcPr>
            <w:tcW w:w="1940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Rectangles</w:t>
            </w:r>
          </w:p>
        </w:tc>
        <w:tc>
          <w:tcPr>
            <w:tcW w:w="2322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Similarity Ratio</w:t>
            </w:r>
          </w:p>
        </w:tc>
        <w:tc>
          <w:tcPr>
            <w:tcW w:w="2327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 w:rsidRPr="00074A6A">
              <w:rPr>
                <w:b/>
              </w:rPr>
              <w:t>Perimeter</w:t>
            </w:r>
            <w:r>
              <w:rPr>
                <w:b/>
              </w:rPr>
              <w:t xml:space="preserve"> Ratio</w:t>
            </w:r>
          </w:p>
        </w:tc>
        <w:tc>
          <w:tcPr>
            <w:tcW w:w="2236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Area Ratio</w:t>
            </w:r>
          </w:p>
        </w:tc>
      </w:tr>
      <w:tr w:rsidR="00074A6A" w:rsidTr="00074A6A">
        <w:trPr>
          <w:trHeight w:val="751"/>
        </w:trPr>
        <w:tc>
          <w:tcPr>
            <w:tcW w:w="1940" w:type="dxa"/>
          </w:tcPr>
          <w:p w:rsidR="00074A6A" w:rsidRDefault="00074A6A" w:rsidP="00EE6853">
            <w:pPr>
              <w:jc w:val="center"/>
            </w:pPr>
            <w:r>
              <w:t>R1</w:t>
            </w:r>
            <w:r>
              <w:t xml:space="preserve"> : R2</w:t>
            </w:r>
          </w:p>
        </w:tc>
        <w:tc>
          <w:tcPr>
            <w:tcW w:w="2322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27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36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074A6A">
        <w:trPr>
          <w:trHeight w:val="751"/>
        </w:trPr>
        <w:tc>
          <w:tcPr>
            <w:tcW w:w="1940" w:type="dxa"/>
          </w:tcPr>
          <w:p w:rsidR="00074A6A" w:rsidRDefault="00074A6A" w:rsidP="00EE6853">
            <w:pPr>
              <w:jc w:val="center"/>
            </w:pPr>
            <w:r>
              <w:t>R1 : R3</w:t>
            </w:r>
          </w:p>
        </w:tc>
        <w:tc>
          <w:tcPr>
            <w:tcW w:w="2322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27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36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074A6A">
        <w:trPr>
          <w:trHeight w:val="751"/>
        </w:trPr>
        <w:tc>
          <w:tcPr>
            <w:tcW w:w="1940" w:type="dxa"/>
          </w:tcPr>
          <w:p w:rsidR="00074A6A" w:rsidRDefault="00074A6A" w:rsidP="00EE6853">
            <w:pPr>
              <w:jc w:val="center"/>
            </w:pPr>
            <w:r>
              <w:t>R</w:t>
            </w:r>
            <w:r>
              <w:t>2 : R3</w:t>
            </w:r>
          </w:p>
        </w:tc>
        <w:tc>
          <w:tcPr>
            <w:tcW w:w="2322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27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36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074A6A">
        <w:trPr>
          <w:trHeight w:val="751"/>
        </w:trPr>
        <w:tc>
          <w:tcPr>
            <w:tcW w:w="1940" w:type="dxa"/>
          </w:tcPr>
          <w:p w:rsidR="00074A6A" w:rsidRDefault="00074A6A" w:rsidP="00EE6853">
            <w:pPr>
              <w:jc w:val="center"/>
            </w:pPr>
            <w:r>
              <w:t>R</w:t>
            </w:r>
            <w:r>
              <w:t>3 : R4</w:t>
            </w:r>
          </w:p>
        </w:tc>
        <w:tc>
          <w:tcPr>
            <w:tcW w:w="2322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27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36" w:type="dxa"/>
          </w:tcPr>
          <w:p w:rsidR="00074A6A" w:rsidRDefault="00074A6A" w:rsidP="00EE6853">
            <w:pPr>
              <w:jc w:val="center"/>
            </w:pPr>
          </w:p>
        </w:tc>
      </w:tr>
    </w:tbl>
    <w:p w:rsidR="00074A6A" w:rsidRDefault="00074A6A" w:rsidP="00074A6A">
      <w:pPr>
        <w:pStyle w:val="ListParagraph"/>
      </w:pPr>
      <w:r>
        <w:br/>
      </w:r>
    </w:p>
    <w:p w:rsidR="00074A6A" w:rsidRDefault="00074A6A" w:rsidP="002B22B8">
      <w:pPr>
        <w:pStyle w:val="ListParagraph"/>
        <w:numPr>
          <w:ilvl w:val="0"/>
          <w:numId w:val="1"/>
        </w:numPr>
      </w:pPr>
      <w:r>
        <w:t xml:space="preserve">Make a conjecture about the relationship of the perimeter ratio to the </w:t>
      </w:r>
      <w:r w:rsidR="00033B7F">
        <w:t>similarity ratio.</w:t>
      </w:r>
      <w:r w:rsidR="00033B7F">
        <w:br/>
      </w:r>
      <w:r w:rsidR="00033B7F">
        <w:br/>
      </w:r>
      <w:r>
        <w:br/>
      </w:r>
    </w:p>
    <w:p w:rsidR="00074A6A" w:rsidRDefault="00074A6A" w:rsidP="002B22B8">
      <w:pPr>
        <w:pStyle w:val="ListParagraph"/>
        <w:numPr>
          <w:ilvl w:val="0"/>
          <w:numId w:val="1"/>
        </w:numPr>
      </w:pPr>
      <w:r>
        <w:t>Make a conjecture about the relationship of the area ratio to the similarity ratio.</w:t>
      </w:r>
    </w:p>
    <w:p w:rsidR="00074A6A" w:rsidRDefault="00074A6A">
      <w:r>
        <w:br w:type="page"/>
      </w:r>
    </w:p>
    <w:p w:rsidR="00074A6A" w:rsidRDefault="00074A6A" w:rsidP="00074A6A">
      <w:pPr>
        <w:rPr>
          <w:b/>
        </w:rPr>
      </w:pPr>
      <w:r>
        <w:rPr>
          <w:b/>
        </w:rPr>
        <w:lastRenderedPageBreak/>
        <w:t>Part 2: Exploring larger polygons</w:t>
      </w:r>
    </w:p>
    <w:p w:rsidR="00033B7F" w:rsidRPr="00033B7F" w:rsidRDefault="00033B7F" w:rsidP="00074A6A">
      <w:r>
        <w:t>Does the same rule apply for larger polygons?  Let’s find out</w:t>
      </w:r>
    </w:p>
    <w:p w:rsidR="00074A6A" w:rsidRDefault="00074A6A" w:rsidP="00074A6A">
      <w:pPr>
        <w:pStyle w:val="ListParagraph"/>
        <w:numPr>
          <w:ilvl w:val="0"/>
          <w:numId w:val="3"/>
        </w:numPr>
      </w:pPr>
      <w:r>
        <w:t>Draw a</w:t>
      </w:r>
      <w:r w:rsidR="00033B7F">
        <w:t xml:space="preserve"> polygon with more than 4 sides</w:t>
      </w:r>
      <w:r>
        <w:t xml:space="preserve"> </w:t>
      </w:r>
      <w:r w:rsidR="00033B7F">
        <w:t xml:space="preserve">on </w:t>
      </w:r>
      <w:r>
        <w:t xml:space="preserve">graph paper </w:t>
      </w:r>
      <w:r w:rsidR="00033B7F">
        <w:t>and label it P</w:t>
      </w:r>
      <w:r>
        <w:t>1.</w:t>
      </w:r>
      <w:r w:rsidR="00033B7F">
        <w:t xml:space="preserve">  (It works best to keep your drawing to the grid lines.)</w:t>
      </w:r>
      <w:r>
        <w:t xml:space="preserve">  Then draw </w:t>
      </w:r>
      <w:r w:rsidR="00033B7F">
        <w:t xml:space="preserve">2 </w:t>
      </w:r>
      <w:r>
        <w:t xml:space="preserve">similar </w:t>
      </w:r>
      <w:r w:rsidR="00033B7F">
        <w:t>polygons</w:t>
      </w:r>
      <w:r>
        <w:t xml:space="preserve"> and label them </w:t>
      </w:r>
      <w:r w:rsidR="00033B7F">
        <w:t>P</w:t>
      </w:r>
      <w:r>
        <w:t xml:space="preserve">2, </w:t>
      </w:r>
      <w:r w:rsidR="00033B7F">
        <w:t>P</w:t>
      </w:r>
      <w:r>
        <w:t>3</w:t>
      </w:r>
      <w:r w:rsidR="00033B7F">
        <w:t xml:space="preserve">.  Make sure that you enlarge or reduce </w:t>
      </w:r>
      <w:r w:rsidR="00033B7F">
        <w:rPr>
          <w:i/>
        </w:rPr>
        <w:t>all</w:t>
      </w:r>
      <w:r w:rsidR="00033B7F">
        <w:t xml:space="preserve"> sides by the same similarity ratio.</w:t>
      </w:r>
    </w:p>
    <w:p w:rsidR="00074A6A" w:rsidRDefault="00074A6A" w:rsidP="00074A6A">
      <w:pPr>
        <w:pStyle w:val="ListParagraph"/>
        <w:numPr>
          <w:ilvl w:val="0"/>
          <w:numId w:val="3"/>
        </w:numPr>
      </w:pPr>
      <w:r>
        <w:t>Now find the area and perimeter of each.</w:t>
      </w:r>
    </w:p>
    <w:tbl>
      <w:tblPr>
        <w:tblStyle w:val="TableGrid"/>
        <w:tblW w:w="0" w:type="auto"/>
        <w:tblInd w:w="720" w:type="dxa"/>
        <w:tblLook w:val="04A0"/>
      </w:tblPr>
      <w:tblGrid>
        <w:gridCol w:w="2030"/>
        <w:gridCol w:w="2469"/>
        <w:gridCol w:w="2469"/>
      </w:tblGrid>
      <w:tr w:rsidR="00074A6A" w:rsidTr="00EE6853">
        <w:trPr>
          <w:trHeight w:val="436"/>
        </w:trPr>
        <w:tc>
          <w:tcPr>
            <w:tcW w:w="2030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 w:rsidRPr="00074A6A">
              <w:rPr>
                <w:b/>
              </w:rPr>
              <w:t>Name</w:t>
            </w:r>
          </w:p>
        </w:tc>
        <w:tc>
          <w:tcPr>
            <w:tcW w:w="2469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 w:rsidRPr="00074A6A">
              <w:rPr>
                <w:b/>
              </w:rPr>
              <w:t>Area</w:t>
            </w:r>
          </w:p>
        </w:tc>
        <w:tc>
          <w:tcPr>
            <w:tcW w:w="2469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 w:rsidRPr="00074A6A">
              <w:rPr>
                <w:b/>
              </w:rPr>
              <w:t>Perimeter</w:t>
            </w:r>
          </w:p>
        </w:tc>
      </w:tr>
      <w:tr w:rsidR="00074A6A" w:rsidTr="00EE6853">
        <w:trPr>
          <w:trHeight w:val="464"/>
        </w:trPr>
        <w:tc>
          <w:tcPr>
            <w:tcW w:w="2030" w:type="dxa"/>
          </w:tcPr>
          <w:p w:rsidR="00074A6A" w:rsidRDefault="00033B7F" w:rsidP="00EE6853">
            <w:pPr>
              <w:jc w:val="center"/>
            </w:pPr>
            <w:r>
              <w:t>P</w:t>
            </w:r>
            <w:r w:rsidR="00074A6A">
              <w:t>1</w:t>
            </w: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EE6853">
        <w:trPr>
          <w:trHeight w:val="464"/>
        </w:trPr>
        <w:tc>
          <w:tcPr>
            <w:tcW w:w="2030" w:type="dxa"/>
          </w:tcPr>
          <w:p w:rsidR="00074A6A" w:rsidRDefault="00033B7F" w:rsidP="00EE6853">
            <w:pPr>
              <w:jc w:val="center"/>
            </w:pPr>
            <w:r>
              <w:t>P</w:t>
            </w:r>
            <w:r w:rsidR="00074A6A">
              <w:t>2</w:t>
            </w: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EE6853">
        <w:trPr>
          <w:trHeight w:val="464"/>
        </w:trPr>
        <w:tc>
          <w:tcPr>
            <w:tcW w:w="2030" w:type="dxa"/>
          </w:tcPr>
          <w:p w:rsidR="00074A6A" w:rsidRDefault="00033B7F" w:rsidP="00EE6853">
            <w:pPr>
              <w:jc w:val="center"/>
            </w:pPr>
            <w:r>
              <w:t>P</w:t>
            </w:r>
            <w:r w:rsidR="00074A6A">
              <w:t>3</w:t>
            </w: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469" w:type="dxa"/>
          </w:tcPr>
          <w:p w:rsidR="00074A6A" w:rsidRDefault="00074A6A" w:rsidP="00EE6853">
            <w:pPr>
              <w:jc w:val="center"/>
            </w:pPr>
          </w:p>
        </w:tc>
      </w:tr>
    </w:tbl>
    <w:p w:rsidR="00074A6A" w:rsidRDefault="00074A6A" w:rsidP="00074A6A">
      <w:pPr>
        <w:pStyle w:val="ListParagraph"/>
      </w:pPr>
      <w:r>
        <w:br/>
      </w:r>
    </w:p>
    <w:p w:rsidR="00074A6A" w:rsidRDefault="00074A6A" w:rsidP="00074A6A">
      <w:pPr>
        <w:pStyle w:val="ListParagraph"/>
        <w:numPr>
          <w:ilvl w:val="0"/>
          <w:numId w:val="3"/>
        </w:numPr>
      </w:pPr>
      <w:r>
        <w:t xml:space="preserve">Find the similarity ratios, the perimeter ratios, and the area </w:t>
      </w:r>
      <w:proofErr w:type="gramStart"/>
      <w:r>
        <w:t>ratios  for</w:t>
      </w:r>
      <w:proofErr w:type="gramEnd"/>
      <w:r>
        <w:t xml:space="preserve"> the following </w:t>
      </w:r>
      <w:r w:rsidR="00033B7F">
        <w:t>polygons. Simplify all ratios.</w:t>
      </w:r>
    </w:p>
    <w:tbl>
      <w:tblPr>
        <w:tblStyle w:val="TableGrid"/>
        <w:tblW w:w="0" w:type="auto"/>
        <w:tblInd w:w="720" w:type="dxa"/>
        <w:tblLook w:val="04A0"/>
      </w:tblPr>
      <w:tblGrid>
        <w:gridCol w:w="1947"/>
        <w:gridCol w:w="2330"/>
        <w:gridCol w:w="2335"/>
        <w:gridCol w:w="2244"/>
      </w:tblGrid>
      <w:tr w:rsidR="00074A6A" w:rsidTr="00033B7F">
        <w:trPr>
          <w:trHeight w:val="833"/>
        </w:trPr>
        <w:tc>
          <w:tcPr>
            <w:tcW w:w="1947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Rectangles</w:t>
            </w:r>
          </w:p>
        </w:tc>
        <w:tc>
          <w:tcPr>
            <w:tcW w:w="2330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Similarity Ratio</w:t>
            </w:r>
          </w:p>
        </w:tc>
        <w:tc>
          <w:tcPr>
            <w:tcW w:w="2335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 w:rsidRPr="00074A6A">
              <w:rPr>
                <w:b/>
              </w:rPr>
              <w:t>Perimeter</w:t>
            </w:r>
            <w:r>
              <w:rPr>
                <w:b/>
              </w:rPr>
              <w:t xml:space="preserve"> Ratio</w:t>
            </w:r>
          </w:p>
        </w:tc>
        <w:tc>
          <w:tcPr>
            <w:tcW w:w="2244" w:type="dxa"/>
          </w:tcPr>
          <w:p w:rsidR="00074A6A" w:rsidRPr="00074A6A" w:rsidRDefault="00074A6A" w:rsidP="00EE6853">
            <w:pPr>
              <w:jc w:val="center"/>
              <w:rPr>
                <w:b/>
              </w:rPr>
            </w:pPr>
            <w:r>
              <w:rPr>
                <w:b/>
              </w:rPr>
              <w:t>Area Ratio</w:t>
            </w:r>
          </w:p>
        </w:tc>
      </w:tr>
      <w:tr w:rsidR="00074A6A" w:rsidTr="00033B7F">
        <w:trPr>
          <w:trHeight w:val="886"/>
        </w:trPr>
        <w:tc>
          <w:tcPr>
            <w:tcW w:w="1947" w:type="dxa"/>
          </w:tcPr>
          <w:p w:rsidR="00074A6A" w:rsidRDefault="00033B7F" w:rsidP="00EE6853">
            <w:pPr>
              <w:jc w:val="center"/>
            </w:pPr>
            <w:r>
              <w:t>P</w:t>
            </w:r>
            <w:r w:rsidR="00074A6A">
              <w:t>1</w:t>
            </w:r>
            <w:r>
              <w:t xml:space="preserve"> : P</w:t>
            </w:r>
            <w:r w:rsidR="00074A6A">
              <w:t>2</w:t>
            </w:r>
          </w:p>
        </w:tc>
        <w:tc>
          <w:tcPr>
            <w:tcW w:w="2330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35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44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033B7F">
        <w:trPr>
          <w:trHeight w:val="886"/>
        </w:trPr>
        <w:tc>
          <w:tcPr>
            <w:tcW w:w="1947" w:type="dxa"/>
          </w:tcPr>
          <w:p w:rsidR="00074A6A" w:rsidRDefault="00033B7F" w:rsidP="00EE6853">
            <w:pPr>
              <w:jc w:val="center"/>
            </w:pPr>
            <w:r>
              <w:t>P</w:t>
            </w:r>
            <w:r w:rsidR="00074A6A">
              <w:t xml:space="preserve">1 : </w:t>
            </w:r>
            <w:r>
              <w:t>P</w:t>
            </w:r>
            <w:r w:rsidR="00074A6A">
              <w:t>3</w:t>
            </w:r>
          </w:p>
        </w:tc>
        <w:tc>
          <w:tcPr>
            <w:tcW w:w="2330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35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44" w:type="dxa"/>
          </w:tcPr>
          <w:p w:rsidR="00074A6A" w:rsidRDefault="00074A6A" w:rsidP="00EE6853">
            <w:pPr>
              <w:jc w:val="center"/>
            </w:pPr>
          </w:p>
        </w:tc>
      </w:tr>
      <w:tr w:rsidR="00074A6A" w:rsidTr="00033B7F">
        <w:trPr>
          <w:trHeight w:val="886"/>
        </w:trPr>
        <w:tc>
          <w:tcPr>
            <w:tcW w:w="1947" w:type="dxa"/>
          </w:tcPr>
          <w:p w:rsidR="00074A6A" w:rsidRDefault="00033B7F" w:rsidP="00EE6853">
            <w:pPr>
              <w:jc w:val="center"/>
            </w:pPr>
            <w:r>
              <w:t>P2 : P</w:t>
            </w:r>
            <w:r w:rsidR="00074A6A">
              <w:t>3</w:t>
            </w:r>
          </w:p>
        </w:tc>
        <w:tc>
          <w:tcPr>
            <w:tcW w:w="2330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335" w:type="dxa"/>
          </w:tcPr>
          <w:p w:rsidR="00074A6A" w:rsidRDefault="00074A6A" w:rsidP="00EE6853">
            <w:pPr>
              <w:jc w:val="center"/>
            </w:pPr>
          </w:p>
        </w:tc>
        <w:tc>
          <w:tcPr>
            <w:tcW w:w="2244" w:type="dxa"/>
          </w:tcPr>
          <w:p w:rsidR="00074A6A" w:rsidRDefault="00074A6A" w:rsidP="00EE6853">
            <w:pPr>
              <w:jc w:val="center"/>
            </w:pPr>
          </w:p>
        </w:tc>
      </w:tr>
    </w:tbl>
    <w:p w:rsidR="00074A6A" w:rsidRDefault="00074A6A" w:rsidP="00074A6A">
      <w:pPr>
        <w:pStyle w:val="ListParagraph"/>
      </w:pPr>
      <w:r>
        <w:br/>
      </w:r>
    </w:p>
    <w:p w:rsidR="00074A6A" w:rsidRDefault="00074A6A" w:rsidP="00074A6A">
      <w:pPr>
        <w:pStyle w:val="ListParagraph"/>
        <w:numPr>
          <w:ilvl w:val="0"/>
          <w:numId w:val="3"/>
        </w:numPr>
      </w:pPr>
      <w:r>
        <w:t>Make a conjecture about the relationship of the perimeter ratio to the similarity ratio.</w:t>
      </w:r>
      <w:r>
        <w:br/>
      </w:r>
      <w:r>
        <w:br/>
      </w:r>
      <w:r>
        <w:br/>
      </w:r>
      <w:r>
        <w:br/>
      </w:r>
    </w:p>
    <w:p w:rsidR="00074A6A" w:rsidRDefault="00074A6A" w:rsidP="00074A6A">
      <w:pPr>
        <w:pStyle w:val="ListParagraph"/>
        <w:numPr>
          <w:ilvl w:val="0"/>
          <w:numId w:val="3"/>
        </w:numPr>
      </w:pPr>
      <w:r>
        <w:t>Make a conjecture about the relationship of the area ratio to the similarity ratio.</w:t>
      </w:r>
      <w:r w:rsidR="00033B7F">
        <w:br/>
      </w:r>
      <w:r w:rsidR="00033B7F">
        <w:br/>
      </w:r>
    </w:p>
    <w:p w:rsidR="00033B7F" w:rsidRDefault="00033B7F" w:rsidP="00074A6A"/>
    <w:p w:rsidR="00033B7F" w:rsidRPr="002B22B8" w:rsidRDefault="00033B7F" w:rsidP="00074A6A">
      <w:r>
        <w:t>Now compare your conjectures to theorem 8-6 on pg. 455</w:t>
      </w:r>
    </w:p>
    <w:sectPr w:rsidR="00033B7F" w:rsidRPr="002B22B8" w:rsidSect="00033B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renuous">
    <w:panose1 w:val="02010603020202020303"/>
    <w:charset w:val="00"/>
    <w:family w:val="auto"/>
    <w:pitch w:val="variable"/>
    <w:sig w:usb0="8000002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35A"/>
    <w:multiLevelType w:val="hybridMultilevel"/>
    <w:tmpl w:val="C6A8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66DE"/>
    <w:multiLevelType w:val="hybridMultilevel"/>
    <w:tmpl w:val="4D70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F1A0F"/>
    <w:multiLevelType w:val="hybridMultilevel"/>
    <w:tmpl w:val="C6A8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2B8"/>
    <w:rsid w:val="00033B7F"/>
    <w:rsid w:val="00074A6A"/>
    <w:rsid w:val="00241AFA"/>
    <w:rsid w:val="00241DEA"/>
    <w:rsid w:val="002B22B8"/>
    <w:rsid w:val="002C0ECC"/>
    <w:rsid w:val="00322494"/>
    <w:rsid w:val="004B271A"/>
    <w:rsid w:val="004E1C5E"/>
    <w:rsid w:val="007E0697"/>
    <w:rsid w:val="00A8677D"/>
    <w:rsid w:val="00AF7170"/>
    <w:rsid w:val="00D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Jeromy Knight</cp:lastModifiedBy>
  <cp:revision>1</cp:revision>
  <cp:lastPrinted>2010-03-10T15:12:00Z</cp:lastPrinted>
  <dcterms:created xsi:type="dcterms:W3CDTF">2010-03-10T14:45:00Z</dcterms:created>
  <dcterms:modified xsi:type="dcterms:W3CDTF">2010-03-10T21:11:00Z</dcterms:modified>
</cp:coreProperties>
</file>